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ED" w:rsidRDefault="00772DED" w:rsidP="00772DED">
      <w:pPr>
        <w:pStyle w:val="20"/>
        <w:shd w:val="clear" w:color="auto" w:fill="auto"/>
        <w:spacing w:line="360" w:lineRule="auto"/>
        <w:rPr>
          <w:rStyle w:val="21"/>
        </w:rPr>
      </w:pPr>
      <w:r>
        <w:rPr>
          <w:rStyle w:val="21"/>
        </w:rPr>
        <w:t>Аннотация дисциплины</w:t>
      </w:r>
    </w:p>
    <w:p w:rsidR="0015180F" w:rsidRDefault="0015180F" w:rsidP="0015180F">
      <w:pPr>
        <w:spacing w:line="360" w:lineRule="auto"/>
        <w:jc w:val="center"/>
        <w:rPr>
          <w:rFonts w:ascii="Times New Roman" w:eastAsia="Times New Roman" w:hAnsi="Times New Roman" w:cs="Times New Roman"/>
          <w:b/>
          <w:bCs/>
          <w:sz w:val="28"/>
          <w:szCs w:val="28"/>
          <w:shd w:val="clear" w:color="auto" w:fill="FFFFFF"/>
        </w:rPr>
      </w:pPr>
      <w:r w:rsidRPr="0015180F">
        <w:rPr>
          <w:rFonts w:ascii="Times New Roman" w:eastAsia="Times New Roman" w:hAnsi="Times New Roman" w:cs="Times New Roman"/>
          <w:b/>
          <w:bCs/>
          <w:sz w:val="28"/>
          <w:szCs w:val="28"/>
          <w:shd w:val="clear" w:color="auto" w:fill="FFFFFF"/>
        </w:rPr>
        <w:t>Правовое регулирование экономической деятельности</w:t>
      </w:r>
    </w:p>
    <w:p w:rsidR="002B5E63" w:rsidRPr="0015180F" w:rsidRDefault="002B5E63" w:rsidP="0015180F">
      <w:pPr>
        <w:spacing w:line="360" w:lineRule="auto"/>
        <w:jc w:val="center"/>
        <w:rPr>
          <w:rFonts w:ascii="Times New Roman" w:eastAsia="Times New Roman" w:hAnsi="Times New Roman" w:cs="Times New Roman"/>
          <w:b/>
          <w:bCs/>
          <w:sz w:val="28"/>
          <w:szCs w:val="28"/>
          <w:shd w:val="clear" w:color="auto" w:fill="FFFFFF"/>
        </w:rPr>
      </w:pPr>
    </w:p>
    <w:p w:rsidR="0015180F" w:rsidRPr="0015180F" w:rsidRDefault="0015180F" w:rsidP="0015180F">
      <w:pPr>
        <w:spacing w:line="360" w:lineRule="auto"/>
        <w:ind w:firstLine="709"/>
        <w:jc w:val="both"/>
        <w:rPr>
          <w:rFonts w:ascii="Times New Roman" w:eastAsia="Times New Roman" w:hAnsi="Times New Roman" w:cs="Times New Roman"/>
          <w:b/>
          <w:bCs/>
          <w:color w:val="auto"/>
          <w:sz w:val="28"/>
          <w:szCs w:val="28"/>
          <w:lang w:eastAsia="en-US" w:bidi="ar-SA"/>
        </w:rPr>
      </w:pPr>
      <w:r w:rsidRPr="0015180F">
        <w:rPr>
          <w:rFonts w:ascii="Times New Roman" w:eastAsia="Times New Roman" w:hAnsi="Times New Roman" w:cs="Times New Roman"/>
          <w:b/>
          <w:bCs/>
          <w:color w:val="auto"/>
          <w:sz w:val="28"/>
          <w:szCs w:val="28"/>
          <w:lang w:eastAsia="en-US" w:bidi="ar-SA"/>
        </w:rPr>
        <w:t xml:space="preserve">Рабочая программа дисциплины </w:t>
      </w:r>
      <w:r w:rsidRPr="0015180F">
        <w:rPr>
          <w:rFonts w:ascii="Times New Roman" w:eastAsia="Times New Roman" w:hAnsi="Times New Roman" w:cs="Times New Roman"/>
          <w:sz w:val="28"/>
          <w:szCs w:val="28"/>
          <w:shd w:val="clear" w:color="auto" w:fill="FFFFFF"/>
        </w:rPr>
        <w:t xml:space="preserve">предназначена для </w:t>
      </w:r>
      <w:r w:rsidRPr="0015180F">
        <w:rPr>
          <w:rFonts w:ascii="Times New Roman" w:eastAsia="Times New Roman" w:hAnsi="Times New Roman" w:cs="Times New Roman"/>
          <w:bCs/>
          <w:color w:val="auto"/>
          <w:sz w:val="28"/>
          <w:szCs w:val="28"/>
          <w:lang w:eastAsia="en-US" w:bidi="ar-SA"/>
        </w:rPr>
        <w:t>студентов, обучающихся по направлению 38.03.01 «Экономика» профиль «</w:t>
      </w:r>
      <w:r w:rsidR="00971B32">
        <w:rPr>
          <w:rFonts w:ascii="Times New Roman" w:eastAsia="Times New Roman" w:hAnsi="Times New Roman" w:cs="Times New Roman"/>
          <w:bCs/>
          <w:color w:val="auto"/>
          <w:sz w:val="28"/>
          <w:szCs w:val="28"/>
          <w:lang w:eastAsia="en-US" w:bidi="ar-SA"/>
        </w:rPr>
        <w:t>Финансы и кредит»,</w:t>
      </w:r>
      <w:r w:rsidR="002B5E63">
        <w:rPr>
          <w:rFonts w:ascii="Times New Roman" w:eastAsia="Times New Roman" w:hAnsi="Times New Roman" w:cs="Times New Roman"/>
          <w:bCs/>
          <w:color w:val="auto"/>
          <w:sz w:val="28"/>
          <w:szCs w:val="28"/>
          <w:lang w:eastAsia="en-US" w:bidi="ar-SA"/>
        </w:rPr>
        <w:t xml:space="preserve"> </w:t>
      </w:r>
      <w:r w:rsidR="00411B39">
        <w:rPr>
          <w:rFonts w:ascii="Times New Roman" w:eastAsia="Times New Roman" w:hAnsi="Times New Roman" w:cs="Times New Roman"/>
          <w:bCs/>
          <w:color w:val="auto"/>
          <w:sz w:val="28"/>
          <w:szCs w:val="28"/>
          <w:lang w:eastAsia="en-US" w:bidi="ar-SA"/>
        </w:rPr>
        <w:t>за</w:t>
      </w:r>
      <w:bookmarkStart w:id="0" w:name="_GoBack"/>
      <w:bookmarkEnd w:id="0"/>
      <w:r w:rsidRPr="0015180F">
        <w:rPr>
          <w:rFonts w:ascii="Times New Roman" w:eastAsia="Times New Roman" w:hAnsi="Times New Roman" w:cs="Times New Roman"/>
          <w:bCs/>
          <w:color w:val="auto"/>
          <w:sz w:val="28"/>
          <w:szCs w:val="28"/>
          <w:lang w:eastAsia="en-US" w:bidi="ar-SA"/>
        </w:rPr>
        <w:t>очная форма обучения.</w:t>
      </w:r>
    </w:p>
    <w:p w:rsidR="0015180F" w:rsidRPr="002B5E63" w:rsidRDefault="0015180F" w:rsidP="002B5E63">
      <w:pPr>
        <w:spacing w:line="360" w:lineRule="auto"/>
        <w:ind w:firstLine="708"/>
        <w:jc w:val="both"/>
        <w:rPr>
          <w:rFonts w:ascii="Times New Roman" w:hAnsi="Times New Roman" w:cs="Times New Roman"/>
          <w:sz w:val="28"/>
          <w:szCs w:val="28"/>
        </w:rPr>
      </w:pPr>
      <w:r w:rsidRPr="0015180F">
        <w:rPr>
          <w:rFonts w:ascii="Times New Roman" w:eastAsia="Times New Roman" w:hAnsi="Times New Roman" w:cs="Times New Roman"/>
          <w:b/>
          <w:bCs/>
          <w:sz w:val="28"/>
          <w:szCs w:val="28"/>
          <w:shd w:val="clear" w:color="auto" w:fill="FFFFFF"/>
        </w:rPr>
        <w:t xml:space="preserve">Цель дисциплины </w:t>
      </w:r>
      <w:r w:rsidR="002B5E63">
        <w:rPr>
          <w:rFonts w:ascii="Times New Roman" w:hAnsi="Times New Roman" w:cs="Times New Roman"/>
          <w:sz w:val="28"/>
          <w:szCs w:val="28"/>
        </w:rPr>
        <w:t>ф</w:t>
      </w:r>
      <w:r w:rsidR="002B5E63" w:rsidRPr="00464875">
        <w:rPr>
          <w:rFonts w:ascii="Times New Roman" w:hAnsi="Times New Roman" w:cs="Times New Roman"/>
          <w:sz w:val="28"/>
          <w:szCs w:val="28"/>
        </w:rPr>
        <w:t>ормирование у студентов теоретических основ знаний в области права; формирование представлений о предмете, субъектах и объектах правоотношений в различных отраслях права: конституционном, гражданском, семейном, трудовом, административном, уголовном, а также в области пра</w:t>
      </w:r>
      <w:r w:rsidR="002B5E63">
        <w:rPr>
          <w:rFonts w:ascii="Times New Roman" w:hAnsi="Times New Roman" w:cs="Times New Roman"/>
          <w:sz w:val="28"/>
          <w:szCs w:val="28"/>
        </w:rPr>
        <w:t>вового регулирования экономики.</w:t>
      </w:r>
    </w:p>
    <w:p w:rsidR="0015180F" w:rsidRPr="0015180F" w:rsidRDefault="0015180F" w:rsidP="0015180F">
      <w:pPr>
        <w:spacing w:line="360" w:lineRule="auto"/>
        <w:ind w:firstLine="709"/>
        <w:jc w:val="both"/>
        <w:rPr>
          <w:rFonts w:ascii="Times New Roman" w:eastAsia="Times New Roman" w:hAnsi="Times New Roman" w:cs="Times New Roman"/>
          <w:color w:val="auto"/>
          <w:sz w:val="28"/>
          <w:szCs w:val="28"/>
          <w:lang w:eastAsia="en-US" w:bidi="ar-SA"/>
        </w:rPr>
      </w:pPr>
      <w:r w:rsidRPr="0015180F">
        <w:rPr>
          <w:rFonts w:ascii="Times New Roman" w:eastAsia="Times New Roman" w:hAnsi="Times New Roman" w:cs="Times New Roman"/>
          <w:b/>
          <w:bCs/>
          <w:sz w:val="28"/>
          <w:szCs w:val="28"/>
          <w:shd w:val="clear" w:color="auto" w:fill="FFFFFF"/>
        </w:rPr>
        <w:t xml:space="preserve">Место дисциплины в структуре ООП </w:t>
      </w:r>
      <w:r w:rsidRPr="0015180F">
        <w:rPr>
          <w:rFonts w:ascii="Times New Roman" w:eastAsia="Times New Roman" w:hAnsi="Times New Roman" w:cs="Times New Roman"/>
          <w:color w:val="auto"/>
          <w:sz w:val="28"/>
          <w:szCs w:val="28"/>
          <w:lang w:eastAsia="en-US" w:bidi="ar-SA"/>
        </w:rPr>
        <w:t>- дисциплина «Правовое регулирование экономической деятельности» является дисциплиной обязательной части социально-гуманитарного модуля направления 38.03.01 «Экономика» профиль «</w:t>
      </w:r>
      <w:r w:rsidR="00971B32">
        <w:rPr>
          <w:rFonts w:ascii="Times New Roman" w:eastAsia="Times New Roman" w:hAnsi="Times New Roman" w:cs="Times New Roman"/>
          <w:color w:val="auto"/>
          <w:sz w:val="28"/>
          <w:szCs w:val="28"/>
          <w:lang w:eastAsia="en-US" w:bidi="ar-SA"/>
        </w:rPr>
        <w:t>Финансы и кредит</w:t>
      </w:r>
      <w:r w:rsidRPr="0015180F">
        <w:rPr>
          <w:rFonts w:ascii="Times New Roman" w:eastAsia="Times New Roman" w:hAnsi="Times New Roman" w:cs="Times New Roman"/>
          <w:color w:val="auto"/>
          <w:sz w:val="28"/>
          <w:szCs w:val="28"/>
          <w:lang w:eastAsia="en-US" w:bidi="ar-SA"/>
        </w:rPr>
        <w:t>».</w:t>
      </w:r>
    </w:p>
    <w:p w:rsidR="0015180F" w:rsidRPr="0015180F" w:rsidRDefault="0015180F" w:rsidP="0015180F">
      <w:pPr>
        <w:tabs>
          <w:tab w:val="left" w:pos="4268"/>
        </w:tabs>
        <w:spacing w:line="360" w:lineRule="auto"/>
        <w:ind w:firstLine="709"/>
        <w:jc w:val="both"/>
        <w:rPr>
          <w:rFonts w:ascii="Times New Roman" w:eastAsia="Times New Roman" w:hAnsi="Times New Roman" w:cs="Times New Roman"/>
          <w:color w:val="auto"/>
          <w:sz w:val="28"/>
          <w:szCs w:val="28"/>
          <w:lang w:eastAsia="en-US" w:bidi="ar-SA"/>
        </w:rPr>
      </w:pPr>
      <w:r w:rsidRPr="0015180F">
        <w:rPr>
          <w:rFonts w:ascii="Times New Roman" w:eastAsia="Times New Roman" w:hAnsi="Times New Roman" w:cs="Times New Roman"/>
          <w:b/>
          <w:bCs/>
          <w:sz w:val="28"/>
          <w:szCs w:val="28"/>
          <w:shd w:val="clear" w:color="auto" w:fill="FFFFFF"/>
        </w:rPr>
        <w:t xml:space="preserve">Краткое содержание: </w:t>
      </w:r>
      <w:r w:rsidRPr="0015180F">
        <w:rPr>
          <w:rFonts w:ascii="Times New Roman" w:eastAsia="Times New Roman" w:hAnsi="Times New Roman" w:cs="Times New Roman"/>
          <w:color w:val="auto"/>
          <w:sz w:val="28"/>
          <w:szCs w:val="28"/>
          <w:lang w:eastAsia="en-US" w:bidi="ar-SA"/>
        </w:rPr>
        <w:t>Понятие, содержание и субъекты экономической деятельности и экономических отношений. Правовое регулирование в сфере экономической деятельности. Государство Российская Федерация и его субъекты как участники экономической деятельности. Правовые основы экономической, финансовой, налоговой, бюджетной, банковской и валютной системы Российского государства. Муниципальные образования как субъекты экономической деятельности. Граждане (физические лица) как субъекты экономической деятельности. Юридические лица как субъекты экономической деятельности. Правовое регулирование инвестиционной деятельности субъектов экономической деятельности. Государственное регулирование и контроль в сфере экономической деятельности.</w:t>
      </w:r>
    </w:p>
    <w:p w:rsidR="0050702F" w:rsidRDefault="00411B39"/>
    <w:sectPr w:rsidR="00507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7D47B8"/>
    <w:multiLevelType w:val="multilevel"/>
    <w:tmpl w:val="CF50BC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5180F"/>
    <w:rsid w:val="001F13DA"/>
    <w:rsid w:val="002B5E63"/>
    <w:rsid w:val="00411B39"/>
    <w:rsid w:val="00524446"/>
    <w:rsid w:val="006368BE"/>
    <w:rsid w:val="00772DED"/>
    <w:rsid w:val="00971B32"/>
    <w:rsid w:val="00A8708C"/>
    <w:rsid w:val="00B355FB"/>
    <w:rsid w:val="00D47822"/>
    <w:rsid w:val="00ED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82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823CA-9995-421D-8F32-24092030E57A}"/>
</file>

<file path=customXml/itemProps2.xml><?xml version="1.0" encoding="utf-8"?>
<ds:datastoreItem xmlns:ds="http://schemas.openxmlformats.org/officeDocument/2006/customXml" ds:itemID="{A56B802B-FAE2-4832-82EB-A3FDCD47849C}"/>
</file>

<file path=customXml/itemProps3.xml><?xml version="1.0" encoding="utf-8"?>
<ds:datastoreItem xmlns:ds="http://schemas.openxmlformats.org/officeDocument/2006/customXml" ds:itemID="{19F72620-C6CF-4BC0-B0ED-AE716FD597C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6</cp:revision>
  <dcterms:created xsi:type="dcterms:W3CDTF">2018-03-26T12:17:00Z</dcterms:created>
  <dcterms:modified xsi:type="dcterms:W3CDTF">2020-11-06T13:40:00Z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